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5F9E" w:rsidRPr="00557CA7" w:rsidRDefault="00C47DCB" w:rsidP="00625F9E">
      <w:pPr>
        <w:pStyle w:val="Els-Title"/>
        <w:spacing w:before="300"/>
        <w:rPr>
          <w:lang w:val="fr-FR"/>
        </w:rPr>
      </w:pPr>
      <w:r w:rsidRPr="00C47DCB">
        <w:rPr>
          <w:noProof/>
        </w:rPr>
        <w:pict>
          <v:shapetype id="_x0000_t202" coordsize="21600,21600" o:spt="202" path="m0,0l0,21600,21600,21600,21600,0xe">
            <v:stroke joinstyle="miter"/>
            <v:path gradientshapeok="t" o:connecttype="rect"/>
          </v:shapetype>
          <v:shape id="_x0000_s1033" type="#_x0000_t202" style="position:absolute;left:0;text-align:left;margin-left:0;margin-top:0;width:55.2pt;height:51pt;z-index:251656704;mso-wrap-distance-bottom:6pt;mso-position-horizontal-relative:margin;mso-position-vertical-relative:margin" o:allowincell="f" filled="f" stroked="f">
            <v:textbox style="mso-next-textbox:#_x0000_s1033" inset="0,0,0,0">
              <w:txbxContent>
                <w:p w:rsidR="00625F9E" w:rsidRDefault="00B349FF"/>
              </w:txbxContent>
            </v:textbox>
            <w10:wrap anchorx="margin" anchory="margin"/>
          </v:shape>
        </w:pict>
      </w:r>
      <w:r w:rsidRPr="00C47DCB">
        <w:rPr>
          <w:noProof/>
        </w:rPr>
        <w:pict>
          <v:shape id="_x0000_s1035" type="#_x0000_t202" style="position:absolute;left:0;text-align:left;margin-left:422.4pt;margin-top:1.8pt;width:82.2pt;height:51pt;z-index:251657728;mso-position-horizontal-relative:margin;mso-position-vertical-relative:margin" o:allowincell="f" filled="f" stroked="f" strokecolor="#333" strokeweight="1.75pt">
            <v:stroke linestyle="thinThick"/>
            <v:textbox style="mso-next-textbox:#_x0000_s1035" inset="0,0,0,0">
              <w:txbxContent>
                <w:p w:rsidR="00625F9E" w:rsidRDefault="00B349FF"/>
              </w:txbxContent>
            </v:textbox>
            <w10:wrap anchorx="margin" anchory="margin"/>
          </v:shape>
        </w:pict>
      </w:r>
      <w:r w:rsidR="00453DD0">
        <w:t xml:space="preserve"> </w:t>
      </w:r>
      <w:r>
        <w:fldChar w:fldCharType="begin"/>
      </w:r>
      <w:r w:rsidR="00453DD0">
        <w:instrText xml:space="preserve"> MACROBUTTON  AbaisserNiveauListe Cliquez ici, tapez le titre, 1</w:instrText>
      </w:r>
      <w:r w:rsidR="00453DD0">
        <w:rPr>
          <w:vertAlign w:val="superscript"/>
        </w:rPr>
        <w:instrText>ère</w:instrText>
      </w:r>
      <w:r w:rsidR="00453DD0">
        <w:instrText xml:space="preserve"> lettre du premier mot en capitale.</w:instrText>
      </w:r>
      <w:r>
        <w:fldChar w:fldCharType="end"/>
      </w:r>
    </w:p>
    <w:p w:rsidR="00625F9E" w:rsidRDefault="00C47DCB">
      <w:pPr>
        <w:pStyle w:val="Els-Author"/>
        <w:rPr>
          <w:vertAlign w:val="superscript"/>
        </w:rPr>
      </w:pPr>
      <w:r>
        <w:fldChar w:fldCharType="begin"/>
      </w:r>
      <w:r w:rsidR="00453DD0">
        <w:instrText xml:space="preserve"> MACROBUTTON  AbaisserNiveauListe </w:instrText>
      </w:r>
      <w:r w:rsidR="00453DD0" w:rsidRPr="00B94FCD">
        <w:rPr>
          <w:u w:val="single"/>
        </w:rPr>
        <w:instrText>Anne Auteur</w:instrText>
      </w:r>
      <w:r w:rsidR="00453DD0">
        <w:instrText>,</w:instrText>
      </w:r>
      <w:r w:rsidR="00453DD0" w:rsidRPr="00B94FCD">
        <w:rPr>
          <w:vertAlign w:val="superscript"/>
        </w:rPr>
        <w:instrText>a</w:instrText>
      </w:r>
      <w:r w:rsidR="00453DD0">
        <w:instrText xml:space="preserve"> Marcel Deuxièmauteur</w:instrText>
      </w:r>
      <w:r w:rsidR="00453DD0" w:rsidRPr="005F1F7A">
        <w:rPr>
          <w:vertAlign w:val="superscript"/>
        </w:rPr>
        <w:instrText>a</w:instrText>
      </w:r>
      <w:r w:rsidR="00453DD0">
        <w:instrText>, Albert Letroisième</w:instrText>
      </w:r>
      <w:r w:rsidR="00453DD0">
        <w:rPr>
          <w:vertAlign w:val="superscript"/>
        </w:rPr>
        <w:instrText>a,b</w:instrText>
      </w:r>
      <w:r>
        <w:fldChar w:fldCharType="end"/>
      </w:r>
    </w:p>
    <w:p w:rsidR="00625F9E" w:rsidRDefault="00C47DCB">
      <w:pPr>
        <w:pStyle w:val="Els-Affiliation"/>
      </w:pPr>
      <w:r>
        <w:fldChar w:fldCharType="begin"/>
      </w:r>
      <w:r w:rsidR="00453DD0">
        <w:instrText xml:space="preserve"> MACROBUTTON NoMacro </w:instrText>
      </w:r>
      <w:r w:rsidR="00453DD0">
        <w:rPr>
          <w:vertAlign w:val="superscript"/>
        </w:rPr>
        <w:instrText>a</w:instrText>
      </w:r>
      <w:r w:rsidR="00453DD0">
        <w:instrText>Laboratoire, Adresse, codepostal Ville</w:instrText>
      </w:r>
      <w:r>
        <w:fldChar w:fldCharType="end"/>
      </w:r>
      <w:r w:rsidR="00453DD0">
        <w:t xml:space="preserve"> </w:t>
      </w:r>
      <w:r w:rsidR="00453DD0">
        <w:br/>
      </w:r>
      <w:r>
        <w:fldChar w:fldCharType="begin"/>
      </w:r>
      <w:r w:rsidR="00453DD0">
        <w:instrText xml:space="preserve"> MACROBUTTON  AbaisserNiveauListe anne.auteur@laboratoire.fr </w:instrText>
      </w:r>
      <w:r>
        <w:fldChar w:fldCharType="end"/>
      </w:r>
    </w:p>
    <w:p w:rsidR="00625F9E" w:rsidRDefault="00C47DCB" w:rsidP="00625F9E">
      <w:pPr>
        <w:pStyle w:val="Els-Affiliation"/>
        <w:pBdr>
          <w:bottom w:val="single" w:sz="4" w:space="5" w:color="auto"/>
        </w:pBdr>
      </w:pPr>
      <w:r>
        <w:fldChar w:fldCharType="begin"/>
      </w:r>
      <w:r w:rsidR="00453DD0">
        <w:instrText xml:space="preserve"> MACROBUTTON NoMacro </w:instrText>
      </w:r>
      <w:r w:rsidR="00453DD0">
        <w:rPr>
          <w:vertAlign w:val="superscript"/>
        </w:rPr>
        <w:instrText>b</w:instrText>
      </w:r>
      <w:r w:rsidR="00453DD0">
        <w:instrText>Labo2, Adresse2, codepostal2 Ville2</w:instrText>
      </w:r>
      <w:r>
        <w:fldChar w:fldCharType="end"/>
      </w:r>
      <w:r w:rsidR="00453DD0">
        <w:t xml:space="preserve"> </w:t>
      </w:r>
    </w:p>
    <w:p w:rsidR="00625F9E" w:rsidRPr="0070791E" w:rsidRDefault="00453DD0" w:rsidP="00625F9E">
      <w:pPr>
        <w:pStyle w:val="Els-body-text"/>
        <w:jc w:val="center"/>
        <w:rPr>
          <w:color w:val="FF0000"/>
          <w:lang w:val="fr-FR"/>
        </w:rPr>
      </w:pPr>
      <w:r w:rsidRPr="0070791E">
        <w:rPr>
          <w:color w:val="FF0000"/>
          <w:lang w:val="fr-FR"/>
        </w:rPr>
        <w:t xml:space="preserve">Le résumé peut être en français ou en anglais, </w:t>
      </w:r>
      <w:r w:rsidRPr="0070791E">
        <w:rPr>
          <w:b/>
          <w:color w:val="FF0000"/>
          <w:u w:val="single"/>
          <w:lang w:val="fr-FR"/>
        </w:rPr>
        <w:t>et ne doit pas dépasser 1 page</w:t>
      </w:r>
      <w:r>
        <w:rPr>
          <w:color w:val="FF0000"/>
          <w:lang w:val="fr-FR"/>
        </w:rPr>
        <w:t xml:space="preserve"> </w:t>
      </w:r>
      <w:r>
        <w:rPr>
          <w:color w:val="FF0000"/>
          <w:lang w:val="fr-FR"/>
        </w:rPr>
        <w:br/>
        <w:t>au risque d'être tronqué arbitrairement.</w:t>
      </w:r>
    </w:p>
    <w:p w:rsidR="00625F9E" w:rsidRDefault="00453DD0" w:rsidP="00625F9E">
      <w:pPr>
        <w:pStyle w:val="Els-body-text"/>
        <w:jc w:val="center"/>
        <w:rPr>
          <w:color w:val="FF0000"/>
          <w:lang w:val="fr-FR"/>
        </w:rPr>
      </w:pPr>
      <w:r w:rsidRPr="0070791E">
        <w:rPr>
          <w:color w:val="FF0000"/>
          <w:u w:val="single"/>
          <w:lang w:val="fr-FR"/>
        </w:rPr>
        <w:t>Vous ne devez utiliser que les styles qui sont compris dans ce modèle</w:t>
      </w:r>
      <w:r w:rsidRPr="0070791E">
        <w:rPr>
          <w:color w:val="FF0000"/>
          <w:lang w:val="fr-FR"/>
        </w:rPr>
        <w:t>.</w:t>
      </w:r>
    </w:p>
    <w:p w:rsidR="00625F9E" w:rsidRPr="001351FF" w:rsidRDefault="00453DD0" w:rsidP="00625F9E">
      <w:pPr>
        <w:pStyle w:val="Els-body-text"/>
        <w:jc w:val="center"/>
        <w:rPr>
          <w:color w:val="FF0000"/>
          <w:lang w:val="fr-FR"/>
        </w:rPr>
      </w:pPr>
      <w:r>
        <w:rPr>
          <w:color w:val="FF0000"/>
          <w:lang w:val="fr-FR"/>
        </w:rPr>
        <w:t>Les figures peuvent être en couleur.</w:t>
      </w:r>
    </w:p>
    <w:p w:rsidR="00625F9E" w:rsidRDefault="00453DD0" w:rsidP="00625F9E">
      <w:pPr>
        <w:pStyle w:val="Els-body-text"/>
        <w:rPr>
          <w:lang w:val="en-GB"/>
        </w:rPr>
      </w:pPr>
      <w:r>
        <w:rPr>
          <w:lang w:val="en-GB"/>
        </w:rPr>
        <w:t>Exemple:</w:t>
      </w:r>
    </w:p>
    <w:p w:rsidR="00625F9E" w:rsidRPr="00E34D98" w:rsidRDefault="00C47DCB" w:rsidP="00625F9E">
      <w:pPr>
        <w:pStyle w:val="Els-body-text"/>
        <w:rPr>
          <w:lang w:val="en-GB"/>
        </w:rPr>
      </w:pPr>
      <w:r w:rsidRPr="00C47DCB">
        <w:rPr>
          <w:noProof/>
        </w:rPr>
        <w:pict>
          <v:group id="_x0000_s1043" style="position:absolute;left:0;text-align:left;margin-left:109.35pt;margin-top:83.9pt;width:240pt;height:151.2pt;z-index:251658752" coordorigin="6192,10080" coordsize="4800,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6192;top:10080;width:4800;height:2556">
              <v:imagedata r:id="rId7" o:title="Scheme1"/>
              <v:textbox inset="0,,0"/>
            </v:shape>
            <v:shape id="_x0000_s1045" type="#_x0000_t202" style="position:absolute;left:6192;top:12634;width:4800;height:470" filled="f" stroked="f">
              <v:textbox style="mso-next-textbox:#_x0000_s1045" inset="0,,0">
                <w:txbxContent>
                  <w:p w:rsidR="00625F9E" w:rsidRPr="00E34D98" w:rsidRDefault="00453DD0" w:rsidP="00625F9E">
                    <w:pPr>
                      <w:pStyle w:val="Lgende"/>
                      <w:jc w:val="center"/>
                      <w:rPr>
                        <w:b w:val="0"/>
                        <w:lang w:val="fr-FR"/>
                      </w:rPr>
                    </w:pPr>
                    <w:r w:rsidRPr="00E34D98">
                      <w:rPr>
                        <w:lang w:val="fr-FR"/>
                      </w:rPr>
                      <w:t xml:space="preserve">Figure 1. </w:t>
                    </w:r>
                    <w:r w:rsidRPr="00E34D98">
                      <w:rPr>
                        <w:b w:val="0"/>
                        <w:lang w:val="fr-FR"/>
                      </w:rPr>
                      <w:t xml:space="preserve">Figure qui </w:t>
                    </w:r>
                    <w:proofErr w:type="gramStart"/>
                    <w:r w:rsidRPr="00E34D98">
                      <w:rPr>
                        <w:b w:val="0"/>
                        <w:lang w:val="fr-FR"/>
                      </w:rPr>
                      <w:t>n'a</w:t>
                    </w:r>
                    <w:proofErr w:type="gramEnd"/>
                    <w:r w:rsidRPr="00E34D98">
                      <w:rPr>
                        <w:b w:val="0"/>
                        <w:lang w:val="fr-FR"/>
                      </w:rPr>
                      <w:t xml:space="preserve"> aucun rapport</w:t>
                    </w:r>
                  </w:p>
                  <w:p w:rsidR="00625F9E" w:rsidRPr="00E34D98" w:rsidRDefault="00B349FF" w:rsidP="00625F9E">
                    <w:pPr>
                      <w:rPr>
                        <w:lang w:val="fr-FR"/>
                      </w:rPr>
                    </w:pPr>
                  </w:p>
                </w:txbxContent>
              </v:textbox>
            </v:shape>
            <w10:wrap type="topAndBottom"/>
          </v:group>
        </w:pict>
      </w:r>
      <w:r w:rsidR="00453DD0" w:rsidRPr="00E34D98">
        <w:rPr>
          <w:lang w:val="en-GB"/>
        </w:rPr>
        <w:t>Today, metalloenzymes are under very intense scrutiny in several laboratories throughout the world. It is quite clear that inorganic chemistry is being enriched by those biochemical studies, since the role of metal ions in living processes often corresponds to new chemistry. More chemistry has been invented by chance over billions of years than by man in 200 years. Thus the study of metalloenzymes gave a formidable impulse to inorganic chemistry throughout the last 30 years. The reverse is also true: inorganic chemists contributed to the understanding of the metalloenzyme function. Illustrations of the back influence of inorganic chemistry on biochemistry can be found in the work of Groves on hemes 1, Holm on Fe–S clusters 2, Lippard 3 and Que 4 on modelling of di-iron-active site containing enzymes.</w:t>
      </w:r>
    </w:p>
    <w:p w:rsidR="00625F9E" w:rsidRPr="00E34D98" w:rsidRDefault="00453DD0" w:rsidP="00625F9E">
      <w:pPr>
        <w:pStyle w:val="Els-body-text"/>
        <w:rPr>
          <w:lang w:val="en-GB"/>
        </w:rPr>
      </w:pPr>
      <w:r w:rsidRPr="00E34D98">
        <w:rPr>
          <w:lang w:val="en-GB"/>
        </w:rPr>
        <w:t xml:space="preserve">A potential application to chemistry resulting from the researches on metalloenzymes is catalysis. It is quite possible to prepare artificial complexes that have a catalytic activity similar to that of metalloenzymes. This has been the case for iron porphyrins able to catalyse the hydroxylation of alkanes as inspired from CytP450 5, for iron complexes able to catalyse the oxidative cleavage by dioxygen of catechols as do intradiol catechol dioxygenases 6 and for Cu-phenolato complexes catalysing the oxidation by air of alcohols into aldehydes 7, so mimicking galactose </w:t>
      </w:r>
      <w:proofErr w:type="gramStart"/>
      <w:r w:rsidRPr="00E34D98">
        <w:rPr>
          <w:lang w:val="en-GB"/>
        </w:rPr>
        <w:t>oxidase</w:t>
      </w:r>
      <w:r>
        <w:rPr>
          <w:lang w:val="en-GB"/>
        </w:rPr>
        <w:t>(</w:t>
      </w:r>
      <w:proofErr w:type="gramEnd"/>
      <w:r>
        <w:rPr>
          <w:lang w:val="en-GB"/>
        </w:rPr>
        <w:t>…)</w:t>
      </w:r>
      <w:r w:rsidRPr="00E34D98">
        <w:rPr>
          <w:lang w:val="en-GB"/>
        </w:rPr>
        <w:t>.</w:t>
      </w:r>
    </w:p>
    <w:p w:rsidR="00625F9E" w:rsidRPr="00E34D98" w:rsidRDefault="00B349FF" w:rsidP="00625F9E">
      <w:pPr>
        <w:pStyle w:val="Els-body-text"/>
        <w:rPr>
          <w:lang w:val="en-GB"/>
        </w:rPr>
      </w:pPr>
    </w:p>
    <w:p w:rsidR="00625F9E" w:rsidRPr="00E34D98" w:rsidRDefault="00B349FF" w:rsidP="00625F9E">
      <w:pPr>
        <w:pStyle w:val="Els-body-text"/>
        <w:rPr>
          <w:lang w:val="en-GB"/>
        </w:rPr>
      </w:pPr>
    </w:p>
    <w:p w:rsidR="00625F9E" w:rsidRPr="00E34D98" w:rsidRDefault="00453DD0" w:rsidP="00625F9E">
      <w:pPr>
        <w:pStyle w:val="Els-reference-head"/>
        <w:pBdr>
          <w:top w:val="single" w:sz="4" w:space="1" w:color="auto"/>
        </w:pBdr>
        <w:spacing w:before="0" w:after="0" w:line="240" w:lineRule="auto"/>
        <w:rPr>
          <w:sz w:val="16"/>
          <w:szCs w:val="16"/>
          <w:lang w:val="en-GB"/>
        </w:rPr>
      </w:pPr>
      <w:r w:rsidRPr="00E34D98">
        <w:rPr>
          <w:sz w:val="16"/>
          <w:szCs w:val="16"/>
          <w:lang w:val="en-GB"/>
        </w:rPr>
        <w:t xml:space="preserve"> </w:t>
      </w:r>
    </w:p>
    <w:p w:rsidR="00625F9E" w:rsidRPr="0052792B" w:rsidRDefault="00453DD0">
      <w:pPr>
        <w:pStyle w:val="Els-reference"/>
        <w:numPr>
          <w:ilvl w:val="0"/>
          <w:numId w:val="10"/>
        </w:numPr>
        <w:rPr>
          <w:sz w:val="16"/>
          <w:szCs w:val="16"/>
        </w:rPr>
      </w:pPr>
      <w:r w:rsidRPr="0052792B">
        <w:rPr>
          <w:sz w:val="16"/>
          <w:szCs w:val="16"/>
        </w:rPr>
        <w:t>M</w:t>
      </w:r>
      <w:r>
        <w:rPr>
          <w:sz w:val="16"/>
          <w:szCs w:val="16"/>
        </w:rPr>
        <w:t>. de La Fayette,</w:t>
      </w:r>
      <w:r w:rsidRPr="0052792B">
        <w:rPr>
          <w:sz w:val="16"/>
          <w:szCs w:val="16"/>
        </w:rPr>
        <w:t xml:space="preserve"> </w:t>
      </w:r>
      <w:r>
        <w:rPr>
          <w:i/>
          <w:sz w:val="16"/>
          <w:szCs w:val="16"/>
        </w:rPr>
        <w:t>Inorg. Chem.</w:t>
      </w:r>
      <w:r w:rsidRPr="0052792B">
        <w:rPr>
          <w:sz w:val="16"/>
          <w:szCs w:val="16"/>
        </w:rPr>
        <w:t xml:space="preserve">, </w:t>
      </w:r>
      <w:r>
        <w:rPr>
          <w:b/>
          <w:sz w:val="16"/>
          <w:szCs w:val="16"/>
        </w:rPr>
        <w:t>1678,</w:t>
      </w:r>
      <w:r w:rsidRPr="0052792B">
        <w:rPr>
          <w:i/>
          <w:sz w:val="16"/>
          <w:szCs w:val="16"/>
        </w:rPr>
        <w:t>1</w:t>
      </w:r>
      <w:r>
        <w:rPr>
          <w:sz w:val="16"/>
          <w:szCs w:val="16"/>
        </w:rPr>
        <w:t>,1010-1200.</w:t>
      </w:r>
    </w:p>
    <w:p w:rsidR="00625F9E" w:rsidRPr="00375B02" w:rsidRDefault="00453DD0">
      <w:pPr>
        <w:pStyle w:val="Els-reference"/>
        <w:numPr>
          <w:ilvl w:val="0"/>
          <w:numId w:val="10"/>
        </w:numPr>
        <w:rPr>
          <w:sz w:val="16"/>
          <w:szCs w:val="16"/>
        </w:rPr>
      </w:pPr>
      <w:r w:rsidRPr="0052792B">
        <w:rPr>
          <w:sz w:val="16"/>
          <w:szCs w:val="16"/>
        </w:rPr>
        <w:t xml:space="preserve">Ling, R.; Yoshida, M.; Mariano, P. S. </w:t>
      </w:r>
      <w:r w:rsidRPr="0052792B">
        <w:rPr>
          <w:i/>
          <w:sz w:val="16"/>
          <w:szCs w:val="16"/>
        </w:rPr>
        <w:t xml:space="preserve">J. Org. </w:t>
      </w:r>
      <w:r w:rsidRPr="00375B02">
        <w:rPr>
          <w:i/>
          <w:sz w:val="16"/>
          <w:szCs w:val="16"/>
        </w:rPr>
        <w:t>Chem.</w:t>
      </w:r>
      <w:r w:rsidRPr="00375B02">
        <w:rPr>
          <w:sz w:val="16"/>
          <w:szCs w:val="16"/>
        </w:rPr>
        <w:t xml:space="preserve"> </w:t>
      </w:r>
      <w:r w:rsidRPr="00375B02">
        <w:rPr>
          <w:b/>
          <w:sz w:val="16"/>
          <w:szCs w:val="16"/>
        </w:rPr>
        <w:t>1996</w:t>
      </w:r>
      <w:r w:rsidRPr="00375B02">
        <w:rPr>
          <w:sz w:val="16"/>
          <w:szCs w:val="16"/>
        </w:rPr>
        <w:t>,</w:t>
      </w:r>
      <w:r w:rsidRPr="00375B02">
        <w:rPr>
          <w:i/>
          <w:sz w:val="16"/>
          <w:szCs w:val="16"/>
        </w:rPr>
        <w:t xml:space="preserve"> 61,</w:t>
      </w:r>
      <w:r w:rsidRPr="00375B02">
        <w:rPr>
          <w:sz w:val="16"/>
          <w:szCs w:val="16"/>
        </w:rPr>
        <w:t xml:space="preserve"> 4439–4449. </w:t>
      </w:r>
    </w:p>
    <w:p w:rsidR="00625F9E" w:rsidRPr="00375B02" w:rsidRDefault="00453DD0">
      <w:pPr>
        <w:pStyle w:val="Els-reference"/>
        <w:numPr>
          <w:ilvl w:val="0"/>
          <w:numId w:val="10"/>
        </w:numPr>
        <w:rPr>
          <w:sz w:val="16"/>
          <w:szCs w:val="16"/>
          <w:lang w:val="en-GB"/>
        </w:rPr>
      </w:pPr>
      <w:r w:rsidRPr="00375B02">
        <w:rPr>
          <w:sz w:val="16"/>
          <w:szCs w:val="16"/>
          <w:lang w:val="en-GB"/>
        </w:rPr>
        <w:t xml:space="preserve">Haslam, E. </w:t>
      </w:r>
      <w:r w:rsidRPr="00375B02">
        <w:rPr>
          <w:i/>
          <w:sz w:val="16"/>
          <w:szCs w:val="16"/>
          <w:lang w:val="en-GB"/>
        </w:rPr>
        <w:t>Shikimic Acid Metabolism and Metabolites</w:t>
      </w:r>
      <w:r w:rsidRPr="00375B02">
        <w:rPr>
          <w:sz w:val="16"/>
          <w:szCs w:val="16"/>
          <w:lang w:val="en-GB"/>
        </w:rPr>
        <w:t>; John Wiley &amp; Sons: New York, 1993.</w:t>
      </w:r>
    </w:p>
    <w:sectPr w:rsidR="00625F9E" w:rsidRPr="00375B02" w:rsidSect="00625F9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856" w:footer="0" w:gutter="0"/>
      <w:cols w:space="48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C8" w:rsidRDefault="001957C8">
      <w:r>
        <w:separator/>
      </w:r>
    </w:p>
  </w:endnote>
  <w:endnote w:type="continuationSeparator" w:id="0">
    <w:p w:rsidR="001957C8" w:rsidRDefault="001957C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C8" w:rsidRDefault="001957C8">
      <w:r>
        <w:t>———</w:t>
      </w:r>
    </w:p>
  </w:footnote>
  <w:footnote w:type="continuationSeparator" w:id="0">
    <w:p w:rsidR="001957C8" w:rsidRDefault="001957C8">
      <w:r>
        <w:t>———</w:t>
      </w:r>
    </w:p>
  </w:footnote>
  <w:footnote w:type="continuationNotice" w:id="1">
    <w:p w:rsidR="001957C8" w:rsidRDefault="001957C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C47DCB">
    <w:pPr>
      <w:pStyle w:val="En-tte"/>
      <w:framePr w:wrap="around" w:vAnchor="text" w:hAnchor="margin" w:xAlign="outside" w:y="1"/>
      <w:rPr>
        <w:rStyle w:val="Numrodepage"/>
        <w:noProof w:val="0"/>
        <w:lang w:val="en-GB"/>
      </w:rPr>
    </w:pPr>
    <w:r>
      <w:rPr>
        <w:rStyle w:val="Numrodepage"/>
      </w:rPr>
      <w:fldChar w:fldCharType="begin"/>
    </w:r>
    <w:r w:rsidR="00453DD0">
      <w:rPr>
        <w:rStyle w:val="Numrodepage"/>
      </w:rPr>
      <w:instrText xml:space="preserve">PAGE  </w:instrText>
    </w:r>
    <w:r>
      <w:rPr>
        <w:rStyle w:val="Numrodepage"/>
      </w:rPr>
      <w:fldChar w:fldCharType="separate"/>
    </w:r>
    <w:r w:rsidR="00453DD0">
      <w:rPr>
        <w:rStyle w:val="Numrodepage"/>
      </w:rPr>
      <w:t>4</w:t>
    </w:r>
    <w:r>
      <w:rPr>
        <w:rStyle w:val="Numrodepage"/>
      </w:rPr>
      <w:fldChar w:fldCharType="end"/>
    </w:r>
  </w:p>
  <w:p w:rsidR="00625F9E" w:rsidRDefault="00453DD0">
    <w:pPr>
      <w:pStyle w:val="En-tte"/>
      <w:tabs>
        <w:tab w:val="center" w:pos="4560"/>
        <w:tab w:val="right" w:pos="9120"/>
      </w:tabs>
      <w:ind w:right="360" w:firstLine="360"/>
    </w:pPr>
    <w:r>
      <w:rPr>
        <w:rStyle w:val="Numrodepage"/>
      </w:rPr>
      <w:tab/>
    </w:r>
    <w:r>
      <w:rPr>
        <w:rStyle w:val="Numrodepage"/>
        <w:i/>
      </w:rPr>
      <w:t>Tetrahedron Letters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453DD0" w:rsidP="00625F9E">
    <w:pPr>
      <w:pStyle w:val="En-tte"/>
      <w:snapToGrid w:val="0"/>
      <w:jc w:val="center"/>
    </w:pPr>
    <w:r>
      <w:rPr>
        <w:b/>
      </w:rPr>
      <w:t>FrenchBic</w:t>
    </w:r>
    <w:r>
      <w:br/>
    </w:r>
    <w:r w:rsidRPr="00051871">
      <w:rPr>
        <w:b/>
      </w:rPr>
      <w:t>Groupe français de chimie bioinorganique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3">
    <w:nsid w:val="4E3D4228"/>
    <w:multiLevelType w:val="singleLevel"/>
    <w:tmpl w:val="9430724E"/>
    <w:lvl w:ilvl="0">
      <w:start w:val="1"/>
      <w:numFmt w:val="decimal"/>
      <w:lvlText w:val="%1."/>
      <w:lvlJc w:val="left"/>
      <w:pPr>
        <w:tabs>
          <w:tab w:val="num" w:pos="360"/>
        </w:tabs>
        <w:ind w:left="312" w:hanging="312"/>
      </w:pPr>
    </w:lvl>
  </w:abstractNum>
  <w:abstractNum w:abstractNumId="4">
    <w:nsid w:val="613C789C"/>
    <w:multiLevelType w:val="singleLevel"/>
    <w:tmpl w:val="0809000F"/>
    <w:lvl w:ilvl="0">
      <w:start w:val="1"/>
      <w:numFmt w:val="decimal"/>
      <w:lvlText w:val="%1."/>
      <w:lvlJc w:val="left"/>
      <w:pPr>
        <w:tabs>
          <w:tab w:val="num" w:pos="360"/>
        </w:tabs>
        <w:ind w:left="360" w:hanging="360"/>
      </w:pPr>
    </w:lvl>
  </w:abstractNum>
  <w:abstractNum w:abstractNumId="5">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6">
    <w:nsid w:val="70535D76"/>
    <w:multiLevelType w:val="multilevel"/>
    <w:tmpl w:val="0B0892FC"/>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num w:numId="1">
    <w:abstractNumId w:val="1"/>
  </w:num>
  <w:num w:numId="2">
    <w:abstractNumId w:val="1"/>
  </w:num>
  <w:num w:numId="3">
    <w:abstractNumId w:val="1"/>
  </w:num>
  <w:num w:numId="4">
    <w:abstractNumId w:val="1"/>
  </w:num>
  <w:num w:numId="5">
    <w:abstractNumId w:val="6"/>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activeWritingStyle w:appName="MSWord" w:lang="en-US" w:vendorID="8" w:dllVersion="513" w:checkStyle="1"/>
  <w:proofState w:spelling="clean" w:grammar="clean"/>
  <w:attachedTemplate r:id="rId1"/>
  <w:stylePaneFormatFilter w:val="1708"/>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shadow color="gray" opacity="1" offset="2pt,2pt"/>
      <v:textbox inset="0,0,0,0"/>
    </o:shapedefaults>
  </w:hdrShapeDefaults>
  <w:footnotePr>
    <w:footnote w:id="-1"/>
    <w:footnote w:id="0"/>
    <w:footnote w:id="1"/>
  </w:footnotePr>
  <w:endnotePr>
    <w:endnote w:id="-1"/>
    <w:endnote w:id="0"/>
  </w:endnotePr>
  <w:compat/>
  <w:rsids>
    <w:rsidRoot w:val="00453DD0"/>
    <w:rsid w:val="001957C8"/>
    <w:rsid w:val="00453DD0"/>
    <w:rsid w:val="005C72DD"/>
    <w:rsid w:val="00960498"/>
    <w:rsid w:val="00B349FF"/>
    <w:rsid w:val="00C47DCB"/>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shadow color="gray" opacity="1" offset="2pt,2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498"/>
    <w:rPr>
      <w:lang w:val="en-GB"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Els-Abstract-text">
    <w:name w:val="Els-Abstract-text"/>
    <w:rsid w:val="00960498"/>
    <w:pPr>
      <w:pBdr>
        <w:top w:val="single" w:sz="4" w:space="10" w:color="auto"/>
        <w:bottom w:val="single" w:sz="4" w:space="10" w:color="auto"/>
      </w:pBdr>
      <w:spacing w:after="200" w:line="200" w:lineRule="exact"/>
      <w:jc w:val="both"/>
    </w:pPr>
    <w:rPr>
      <w:sz w:val="18"/>
      <w:lang w:eastAsia="zh-CN"/>
    </w:rPr>
  </w:style>
  <w:style w:type="paragraph" w:customStyle="1" w:styleId="Els-Affiliation">
    <w:name w:val="Els-Affiliation"/>
    <w:rsid w:val="00960498"/>
    <w:pPr>
      <w:spacing w:after="120" w:line="220" w:lineRule="exact"/>
      <w:jc w:val="center"/>
    </w:pPr>
    <w:rPr>
      <w:i/>
      <w:noProof/>
      <w:sz w:val="18"/>
      <w:lang w:val="fr-FR" w:eastAsia="zh-CN"/>
    </w:rPr>
  </w:style>
  <w:style w:type="paragraph" w:customStyle="1" w:styleId="Els-Author">
    <w:name w:val="Els-Author"/>
    <w:next w:val="Els-Affiliation"/>
    <w:rsid w:val="00960498"/>
    <w:pPr>
      <w:keepNext/>
      <w:suppressAutoHyphens/>
      <w:spacing w:after="160" w:line="300" w:lineRule="exact"/>
      <w:jc w:val="center"/>
    </w:pPr>
    <w:rPr>
      <w:noProof/>
      <w:sz w:val="26"/>
      <w:lang w:val="fr-FR" w:eastAsia="zh-CN"/>
    </w:rPr>
  </w:style>
  <w:style w:type="paragraph" w:customStyle="1" w:styleId="Els-body-text">
    <w:name w:val="Els-body-text"/>
    <w:rsid w:val="00960498"/>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eastAsia="zh-CN"/>
    </w:rPr>
  </w:style>
  <w:style w:type="paragraph" w:customStyle="1" w:styleId="Els-bulletlist">
    <w:name w:val="Els-bulletlist"/>
    <w:basedOn w:val="Els-body-text"/>
    <w:rsid w:val="00960498"/>
    <w:pPr>
      <w:numPr>
        <w:numId w:val="5"/>
      </w:numPr>
      <w:spacing w:after="0"/>
      <w:jc w:val="left"/>
    </w:pPr>
  </w:style>
  <w:style w:type="paragraph" w:customStyle="1" w:styleId="Els-caption">
    <w:name w:val="Els-caption"/>
    <w:rsid w:val="00960498"/>
    <w:pPr>
      <w:keepLines/>
      <w:spacing w:before="200" w:after="200" w:line="200" w:lineRule="exact"/>
    </w:pPr>
    <w:rPr>
      <w:sz w:val="16"/>
      <w:lang w:eastAsia="zh-CN"/>
    </w:rPr>
  </w:style>
  <w:style w:type="paragraph" w:customStyle="1" w:styleId="Els-chem-equation">
    <w:name w:val="Els-chem-equation"/>
    <w:next w:val="Els-body-text"/>
    <w:rsid w:val="00960498"/>
    <w:pPr>
      <w:tabs>
        <w:tab w:val="center" w:pos="2400"/>
        <w:tab w:val="right" w:pos="4800"/>
      </w:tabs>
      <w:spacing w:after="120" w:line="220" w:lineRule="exact"/>
    </w:pPr>
    <w:rPr>
      <w:noProof/>
      <w:lang w:val="fr-FR" w:eastAsia="zh-CN"/>
    </w:rPr>
  </w:style>
  <w:style w:type="paragraph" w:customStyle="1" w:styleId="Els-equation">
    <w:name w:val="Els-equation"/>
    <w:next w:val="Els-body-text"/>
    <w:rsid w:val="00960498"/>
    <w:pPr>
      <w:tabs>
        <w:tab w:val="center" w:pos="2400"/>
        <w:tab w:val="right" w:pos="4800"/>
      </w:tabs>
      <w:spacing w:after="120" w:line="220" w:lineRule="exact"/>
    </w:pPr>
    <w:rPr>
      <w:i/>
      <w:noProof/>
      <w:lang w:val="fr-FR" w:eastAsia="zh-CN"/>
    </w:rPr>
  </w:style>
  <w:style w:type="paragraph" w:customStyle="1" w:styleId="Els-footnote">
    <w:name w:val="Els-footnote"/>
    <w:rsid w:val="00960498"/>
    <w:pPr>
      <w:keepLines/>
      <w:widowControl w:val="0"/>
      <w:spacing w:line="200" w:lineRule="exact"/>
      <w:ind w:left="120" w:hanging="120"/>
    </w:pPr>
    <w:rPr>
      <w:sz w:val="16"/>
      <w:lang w:eastAsia="zh-CN"/>
    </w:rPr>
  </w:style>
  <w:style w:type="paragraph" w:customStyle="1" w:styleId="Els-graph-address">
    <w:name w:val="Els-graph-address"/>
    <w:next w:val="Els-graph-placeholder"/>
    <w:rsid w:val="00960498"/>
    <w:pPr>
      <w:spacing w:after="220"/>
    </w:pPr>
    <w:rPr>
      <w:i/>
      <w:noProof/>
      <w:sz w:val="22"/>
      <w:lang w:val="fr-FR" w:eastAsia="zh-CN"/>
    </w:rPr>
  </w:style>
  <w:style w:type="paragraph" w:customStyle="1" w:styleId="Els-graph-placeholder">
    <w:name w:val="Els-graph-placeholder"/>
    <w:rsid w:val="00960498"/>
    <w:rPr>
      <w:noProof/>
      <w:lang w:val="fr-FR" w:eastAsia="zh-CN"/>
    </w:rPr>
  </w:style>
  <w:style w:type="paragraph" w:customStyle="1" w:styleId="Els-graph-author">
    <w:name w:val="Els-graph-author"/>
    <w:next w:val="Els-graph-address"/>
    <w:rsid w:val="00960498"/>
    <w:pPr>
      <w:keepNext/>
    </w:pPr>
    <w:rPr>
      <w:noProof/>
      <w:sz w:val="22"/>
      <w:lang w:val="fr-FR" w:eastAsia="zh-CN"/>
    </w:rPr>
  </w:style>
  <w:style w:type="paragraph" w:customStyle="1" w:styleId="Els-graph-heading">
    <w:name w:val="Els-graph-heading"/>
    <w:rsid w:val="00960498"/>
    <w:pPr>
      <w:keepNext/>
      <w:spacing w:before="400" w:after="400" w:line="220" w:lineRule="exact"/>
    </w:pPr>
    <w:rPr>
      <w:b/>
      <w:noProof/>
      <w:sz w:val="28"/>
      <w:lang w:val="fr-FR" w:eastAsia="zh-CN"/>
    </w:rPr>
  </w:style>
  <w:style w:type="paragraph" w:customStyle="1" w:styleId="Els-graph-text">
    <w:name w:val="Els-graph-text"/>
    <w:rsid w:val="00960498"/>
    <w:pPr>
      <w:spacing w:after="440" w:line="220" w:lineRule="exact"/>
    </w:pPr>
    <w:rPr>
      <w:noProof/>
      <w:lang w:val="fr-FR" w:eastAsia="zh-CN"/>
    </w:rPr>
  </w:style>
  <w:style w:type="paragraph" w:customStyle="1" w:styleId="Els-graph-title">
    <w:name w:val="Els-graph-title"/>
    <w:next w:val="Els-graph-author"/>
    <w:rsid w:val="00960498"/>
    <w:pPr>
      <w:keepNext/>
      <w:spacing w:after="60"/>
      <w:ind w:right="5280"/>
    </w:pPr>
    <w:rPr>
      <w:b/>
      <w:sz w:val="24"/>
      <w:lang w:eastAsia="zh-CN"/>
    </w:rPr>
  </w:style>
  <w:style w:type="paragraph" w:customStyle="1" w:styleId="Els-history">
    <w:name w:val="Els-history"/>
    <w:next w:val="Els-Abstract-text"/>
    <w:rsid w:val="00960498"/>
    <w:pPr>
      <w:spacing w:after="400" w:line="200" w:lineRule="exact"/>
      <w:jc w:val="center"/>
    </w:pPr>
    <w:rPr>
      <w:noProof/>
      <w:sz w:val="16"/>
      <w:lang w:val="fr-FR" w:eastAsia="zh-CN"/>
    </w:rPr>
  </w:style>
  <w:style w:type="paragraph" w:customStyle="1" w:styleId="Els-numlist">
    <w:name w:val="Els-numlist"/>
    <w:basedOn w:val="Els-body-text"/>
    <w:rsid w:val="00960498"/>
    <w:pPr>
      <w:spacing w:after="0"/>
      <w:jc w:val="left"/>
    </w:pPr>
  </w:style>
  <w:style w:type="paragraph" w:customStyle="1" w:styleId="Els-reference">
    <w:name w:val="Els-reference"/>
    <w:rsid w:val="00960498"/>
    <w:pPr>
      <w:tabs>
        <w:tab w:val="left" w:pos="312"/>
      </w:tabs>
      <w:spacing w:line="200" w:lineRule="exact"/>
      <w:ind w:left="312" w:hanging="312"/>
    </w:pPr>
    <w:rPr>
      <w:noProof/>
      <w:sz w:val="18"/>
      <w:lang w:val="fr-FR" w:eastAsia="zh-CN"/>
    </w:rPr>
  </w:style>
  <w:style w:type="paragraph" w:customStyle="1" w:styleId="Els-reference-head">
    <w:name w:val="Els-reference-head"/>
    <w:next w:val="Els-reference"/>
    <w:rsid w:val="00960498"/>
    <w:pPr>
      <w:keepNext/>
      <w:spacing w:before="220" w:after="220" w:line="220" w:lineRule="exact"/>
      <w:jc w:val="center"/>
    </w:pPr>
    <w:rPr>
      <w:b/>
      <w:lang w:eastAsia="zh-CN"/>
    </w:rPr>
  </w:style>
  <w:style w:type="paragraph" w:customStyle="1" w:styleId="Els-table-text">
    <w:name w:val="Els-table-text"/>
    <w:rsid w:val="00960498"/>
    <w:pPr>
      <w:keepNext/>
      <w:spacing w:after="80" w:line="200" w:lineRule="exact"/>
    </w:pPr>
    <w:rPr>
      <w:sz w:val="16"/>
      <w:lang w:eastAsia="zh-CN"/>
    </w:rPr>
  </w:style>
  <w:style w:type="paragraph" w:customStyle="1" w:styleId="Els-Title">
    <w:name w:val="Els-Title"/>
    <w:next w:val="Els-Author"/>
    <w:rsid w:val="00960498"/>
    <w:pPr>
      <w:suppressAutoHyphens/>
      <w:spacing w:before="1480" w:after="240" w:line="400" w:lineRule="exact"/>
      <w:jc w:val="center"/>
    </w:pPr>
    <w:rPr>
      <w:b/>
      <w:sz w:val="36"/>
      <w:lang w:eastAsia="zh-CN"/>
    </w:rPr>
  </w:style>
  <w:style w:type="paragraph" w:styleId="Pieddepage">
    <w:name w:val="footer"/>
    <w:basedOn w:val="Normal"/>
    <w:rsid w:val="00960498"/>
    <w:pPr>
      <w:tabs>
        <w:tab w:val="center" w:pos="4153"/>
        <w:tab w:val="right" w:pos="8306"/>
      </w:tabs>
    </w:pPr>
    <w:rPr>
      <w:rFonts w:ascii="Univers" w:hAnsi="Univers"/>
      <w:sz w:val="22"/>
    </w:rPr>
  </w:style>
  <w:style w:type="character" w:styleId="Marquenotebasdepage">
    <w:name w:val="footnote reference"/>
    <w:semiHidden/>
    <w:rsid w:val="00960498"/>
    <w:rPr>
      <w:vertAlign w:val="superscript"/>
    </w:rPr>
  </w:style>
  <w:style w:type="paragraph" w:styleId="Notedebasdepage">
    <w:name w:val="footnote text"/>
    <w:basedOn w:val="Normal"/>
    <w:semiHidden/>
    <w:rsid w:val="00960498"/>
    <w:rPr>
      <w:rFonts w:ascii="Univers" w:hAnsi="Univers"/>
    </w:rPr>
  </w:style>
  <w:style w:type="paragraph" w:styleId="En-tte">
    <w:name w:val="header"/>
    <w:rsid w:val="00960498"/>
    <w:pPr>
      <w:tabs>
        <w:tab w:val="center" w:pos="5040"/>
        <w:tab w:val="right" w:pos="10080"/>
      </w:tabs>
    </w:pPr>
    <w:rPr>
      <w:noProof/>
      <w:lang w:val="fr-FR" w:eastAsia="zh-CN"/>
    </w:rPr>
  </w:style>
  <w:style w:type="character" w:styleId="Numrodepage">
    <w:name w:val="page number"/>
    <w:basedOn w:val="Policepardfaut"/>
    <w:rsid w:val="00960498"/>
  </w:style>
  <w:style w:type="character" w:styleId="Lienhypertexte">
    <w:name w:val="Hyperlink"/>
    <w:basedOn w:val="Policepardfaut"/>
    <w:rsid w:val="00960498"/>
    <w:rPr>
      <w:color w:val="0000FF"/>
      <w:u w:val="single"/>
    </w:rPr>
  </w:style>
  <w:style w:type="paragraph" w:styleId="Lgende">
    <w:name w:val="caption"/>
    <w:basedOn w:val="Normal"/>
    <w:next w:val="Normal"/>
    <w:qFormat/>
    <w:rsid w:val="00960498"/>
    <w:pPr>
      <w:keepLines/>
      <w:spacing w:before="120" w:after="120" w:line="200" w:lineRule="exact"/>
    </w:pPr>
    <w:rPr>
      <w:b/>
      <w:sz w:val="16"/>
      <w:lang w:val="en-US"/>
    </w:rPr>
  </w:style>
  <w:style w:type="paragraph" w:customStyle="1" w:styleId="Els-logo">
    <w:name w:val="Els-logo"/>
    <w:rsid w:val="00960498"/>
    <w:pPr>
      <w:jc w:val="center"/>
    </w:pPr>
    <w:rPr>
      <w:noProof/>
      <w:lang w:val="fr-FR" w:eastAsia="zh-CN"/>
    </w:rPr>
  </w:style>
  <w:style w:type="paragraph" w:customStyle="1" w:styleId="Els-journal">
    <w:name w:val="Els-journal"/>
    <w:rsid w:val="00960498"/>
    <w:pPr>
      <w:pBdr>
        <w:top w:val="thinThickLargeGap" w:sz="12" w:space="12" w:color="auto"/>
        <w:bottom w:val="thickThinLargeGap" w:sz="12" w:space="1" w:color="auto"/>
      </w:pBdr>
      <w:jc w:val="center"/>
    </w:pPr>
    <w:rPr>
      <w:noProof/>
      <w:lang w:val="fr-FR" w:eastAsia="zh-CN"/>
    </w:rPr>
  </w:style>
  <w:style w:type="paragraph" w:customStyle="1" w:styleId="Els-spacer">
    <w:name w:val="Els-spacer"/>
    <w:rsid w:val="00960498"/>
    <w:pPr>
      <w:spacing w:line="14" w:lineRule="exact"/>
    </w:pPr>
    <w:rPr>
      <w:noProof/>
      <w:sz w:val="8"/>
      <w:lang w:val="fr-FR" w:eastAsia="zh-CN"/>
    </w:rPr>
  </w:style>
  <w:style w:type="character" w:styleId="Numrodeligne">
    <w:name w:val="line number"/>
    <w:basedOn w:val="Policepardfaut"/>
    <w:rsid w:val="00991C4E"/>
  </w:style>
  <w:style w:type="paragraph" w:styleId="Textedebulles">
    <w:name w:val="Balloon Text"/>
    <w:basedOn w:val="Normal"/>
    <w:semiHidden/>
    <w:rsid w:val="00527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Downloads:Frenchbic2016.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Frenchbic2016.dot</Template>
  <TotalTime>2</TotalTime>
  <Pages>1</Pages>
  <Words>324</Words>
  <Characters>1851</Characters>
  <Application>Microsoft Macintosh Word</Application>
  <DocSecurity>0</DocSecurity>
  <Lines>15</Lines>
  <Paragraphs>3</Paragraphs>
  <ScaleCrop>false</ScaleCrop>
  <Company>Elsevier Science</Company>
  <LinksUpToDate>false</LinksUpToDate>
  <CharactersWithSpaces>2273</CharactersWithSpaces>
  <SharedDoc>false</SharedDoc>
  <HLinks>
    <vt:vector size="6" baseType="variant">
      <vt:variant>
        <vt:i4>6488135</vt:i4>
      </vt:variant>
      <vt:variant>
        <vt:i4>-1</vt:i4>
      </vt:variant>
      <vt:variant>
        <vt:i4>1044</vt:i4>
      </vt:variant>
      <vt:variant>
        <vt:i4>1</vt:i4>
      </vt:variant>
      <vt:variant>
        <vt:lpwstr>Scheme1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Christophe Léger</dc:creator>
  <cp:keywords/>
  <dc:description/>
  <cp:lastModifiedBy>Christophe Léger</cp:lastModifiedBy>
  <cp:revision>3</cp:revision>
  <cp:lastPrinted>2009-06-04T10:57:00Z</cp:lastPrinted>
  <dcterms:created xsi:type="dcterms:W3CDTF">2016-12-05T06:48:00Z</dcterms:created>
  <dcterms:modified xsi:type="dcterms:W3CDTF">2018-04-17T14:35:00Z</dcterms:modified>
</cp:coreProperties>
</file>